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28" w:rsidRDefault="00DC0628" w:rsidP="00DC0628"/>
    <w:p w:rsidR="00DC0628" w:rsidRPr="00DC0628" w:rsidRDefault="00DC0628" w:rsidP="00DC0628">
      <w:pPr>
        <w:jc w:val="center"/>
        <w:rPr>
          <w:b/>
        </w:rPr>
      </w:pPr>
      <w:r w:rsidRPr="00DC0628">
        <w:rPr>
          <w:b/>
        </w:rPr>
        <w:t>KONYA NÖBETÇİ AİLE MAHKEMESİNE</w:t>
      </w:r>
    </w:p>
    <w:p w:rsidR="00DC0628" w:rsidRPr="00637B5D" w:rsidRDefault="00DC0628" w:rsidP="00DC0628">
      <w:pPr>
        <w:rPr>
          <w:b/>
          <w:i/>
        </w:rPr>
      </w:pPr>
      <w:r w:rsidRPr="00DC0628">
        <w:rPr>
          <w:b/>
        </w:rPr>
        <w:tab/>
      </w:r>
      <w:r w:rsidRPr="00DC0628">
        <w:rPr>
          <w:b/>
        </w:rPr>
        <w:tab/>
      </w:r>
      <w:r w:rsidRPr="00DC0628">
        <w:rPr>
          <w:b/>
        </w:rPr>
        <w:tab/>
      </w:r>
      <w:r w:rsidRPr="00DC0628">
        <w:rPr>
          <w:b/>
        </w:rPr>
        <w:tab/>
        <w:t xml:space="preserve">                  </w:t>
      </w:r>
      <w:r w:rsidRPr="00DC0628">
        <w:rPr>
          <w:b/>
        </w:rPr>
        <w:tab/>
      </w:r>
      <w:r w:rsidRPr="00DC0628">
        <w:rPr>
          <w:b/>
        </w:rPr>
        <w:tab/>
      </w:r>
      <w:r w:rsidRPr="00DC0628">
        <w:rPr>
          <w:b/>
        </w:rPr>
        <w:tab/>
      </w:r>
      <w:r w:rsidR="009E2064">
        <w:rPr>
          <w:b/>
        </w:rPr>
        <w:t xml:space="preserve"> </w:t>
      </w:r>
      <w:r>
        <w:rPr>
          <w:b/>
        </w:rPr>
        <w:t xml:space="preserve"> </w:t>
      </w:r>
      <w:bookmarkStart w:id="0" w:name="_GoBack"/>
      <w:r w:rsidR="00637B5D" w:rsidRPr="00637B5D">
        <w:rPr>
          <w:b/>
          <w:i/>
        </w:rPr>
        <w:t>“</w:t>
      </w:r>
      <w:r w:rsidRPr="00637B5D">
        <w:rPr>
          <w:b/>
          <w:i/>
        </w:rPr>
        <w:t>tedbir taleplidir"</w:t>
      </w:r>
      <w:bookmarkEnd w:id="0"/>
    </w:p>
    <w:p w:rsidR="00DC0628" w:rsidRDefault="00DC0628" w:rsidP="00DC0628">
      <w:r w:rsidRPr="00DC0628">
        <w:rPr>
          <w:b/>
        </w:rPr>
        <w:t xml:space="preserve">DAVACI </w:t>
      </w:r>
      <w:r w:rsidRPr="00DC0628">
        <w:rPr>
          <w:b/>
        </w:rPr>
        <w:tab/>
      </w:r>
      <w:r>
        <w:t xml:space="preserve">    </w:t>
      </w:r>
      <w:r>
        <w:t xml:space="preserve">   : </w:t>
      </w:r>
      <w:r>
        <w:t>İsim-</w:t>
      </w:r>
      <w:proofErr w:type="spellStart"/>
      <w:r>
        <w:t>Soyisim</w:t>
      </w:r>
      <w:proofErr w:type="spellEnd"/>
      <w:r>
        <w:t>-T.C.-Adres</w:t>
      </w:r>
    </w:p>
    <w:p w:rsidR="00DC0628" w:rsidRPr="00DC0628" w:rsidRDefault="00DC0628" w:rsidP="00DC0628">
      <w:pPr>
        <w:rPr>
          <w:b/>
        </w:rPr>
      </w:pPr>
      <w:proofErr w:type="gramStart"/>
      <w:r w:rsidRPr="00DC0628">
        <w:rPr>
          <w:b/>
        </w:rPr>
        <w:t>VEKİLİ                        : Av</w:t>
      </w:r>
      <w:r w:rsidR="007616E5">
        <w:rPr>
          <w:b/>
        </w:rPr>
        <w:t>.</w:t>
      </w:r>
      <w:proofErr w:type="gramEnd"/>
      <w:r w:rsidR="007616E5">
        <w:rPr>
          <w:b/>
        </w:rPr>
        <w:t xml:space="preserve"> Akın ÖZBEY </w:t>
      </w:r>
    </w:p>
    <w:p w:rsidR="00DC0628" w:rsidRDefault="00DC0628" w:rsidP="00DC0628">
      <w:proofErr w:type="gramStart"/>
      <w:r w:rsidRPr="00DC0628">
        <w:rPr>
          <w:b/>
        </w:rPr>
        <w:t xml:space="preserve">DAVALI                      : </w:t>
      </w:r>
      <w:r>
        <w:t>İsim</w:t>
      </w:r>
      <w:proofErr w:type="gramEnd"/>
      <w:r>
        <w:t>-</w:t>
      </w:r>
      <w:proofErr w:type="spellStart"/>
      <w:r>
        <w:t>Soyisim</w:t>
      </w:r>
      <w:proofErr w:type="spellEnd"/>
      <w:r>
        <w:t>-T.C.-Adres</w:t>
      </w:r>
    </w:p>
    <w:p w:rsidR="00DC0628" w:rsidRPr="00DC0628" w:rsidRDefault="00DC0628" w:rsidP="00DC0628">
      <w:pPr>
        <w:rPr>
          <w:b/>
        </w:rPr>
      </w:pPr>
      <w:proofErr w:type="gramStart"/>
      <w:r w:rsidRPr="00DC0628">
        <w:rPr>
          <w:b/>
        </w:rPr>
        <w:t xml:space="preserve">KONU                          : </w:t>
      </w:r>
      <w:r w:rsidRPr="00DC0628">
        <w:t>Müşterek</w:t>
      </w:r>
      <w:proofErr w:type="gramEnd"/>
      <w:r w:rsidRPr="00DC0628">
        <w:t xml:space="preserve"> ço</w:t>
      </w:r>
      <w:r>
        <w:t>cuklar ** velayetlerinin müvekkile verilmesine</w:t>
      </w:r>
      <w:r>
        <w:t xml:space="preserve"> yönelik dava dilekçemizin sunulmasıdır.</w:t>
      </w:r>
    </w:p>
    <w:p w:rsidR="00DC0628" w:rsidRPr="00DC0628" w:rsidRDefault="00DC0628" w:rsidP="00DC0628">
      <w:pPr>
        <w:rPr>
          <w:b/>
        </w:rPr>
      </w:pPr>
      <w:proofErr w:type="gramStart"/>
      <w:r w:rsidRPr="00DC0628">
        <w:rPr>
          <w:b/>
        </w:rPr>
        <w:t>AÇIKLAMALAR       :</w:t>
      </w:r>
      <w:proofErr w:type="gramEnd"/>
    </w:p>
    <w:p w:rsidR="00DC0628" w:rsidRDefault="00DC0628" w:rsidP="00DC0628"/>
    <w:p w:rsidR="00DC0628" w:rsidRDefault="00DC0628" w:rsidP="00C74BFD">
      <w:pPr>
        <w:jc w:val="both"/>
      </w:pPr>
      <w:r>
        <w:t xml:space="preserve">Müvekkil ile davalı, Konya </w:t>
      </w:r>
      <w:r>
        <w:t>****</w:t>
      </w:r>
      <w:r>
        <w:t xml:space="preserve">. Aile Mahkemesi'nin </w:t>
      </w:r>
      <w:r>
        <w:t>****</w:t>
      </w:r>
      <w:r>
        <w:t xml:space="preserve"> Tarih </w:t>
      </w:r>
      <w:r>
        <w:t>****</w:t>
      </w:r>
      <w:r>
        <w:t xml:space="preserve"> E. Ve </w:t>
      </w:r>
      <w:r>
        <w:t>****</w:t>
      </w:r>
      <w:r>
        <w:t xml:space="preserve"> K. Sayılı ilamı ile boşanmışlardır. Tarafların müşterek çocukları olan </w:t>
      </w:r>
      <w:r>
        <w:t>****</w:t>
      </w:r>
      <w:r>
        <w:t xml:space="preserve"> T.C. Kimlik numaralı </w:t>
      </w:r>
      <w:r>
        <w:t>****</w:t>
      </w:r>
      <w:r>
        <w:t xml:space="preserve"> ile </w:t>
      </w:r>
      <w:r>
        <w:t>***</w:t>
      </w:r>
      <w:r>
        <w:t xml:space="preserve">T.C. Kimlik numaralı </w:t>
      </w:r>
      <w:r>
        <w:t>****</w:t>
      </w:r>
      <w:r>
        <w:t>'</w:t>
      </w:r>
      <w:proofErr w:type="spellStart"/>
      <w:r>
        <w:t>nin</w:t>
      </w:r>
      <w:proofErr w:type="spellEnd"/>
      <w:r>
        <w:t xml:space="preserve"> velayetleri mahkeme ilamı ile davalı anneye verilmiştir. Boşanma sonrası davalı anne, aşağıda detaylıca açıklayacağımız hususlar ile çocukların velayet görevini yerine getiremediği ve çocuklarının psikolojisini bozacak davranışlarda bulunduğundan, çocuklar bir süredir müvekkil baba ile yaşadığından ve anneleri ile yaşamak istememelerinden dolayı çocukların velayetinin müvekkil babaya verilmesi gerekmektedir. Şöyle ki;</w:t>
      </w:r>
    </w:p>
    <w:p w:rsidR="00DC0628" w:rsidRDefault="00DC0628" w:rsidP="00C74BFD">
      <w:pPr>
        <w:jc w:val="both"/>
      </w:pPr>
    </w:p>
    <w:p w:rsidR="00DC0628" w:rsidRDefault="00DC0628" w:rsidP="00C74BFD">
      <w:pPr>
        <w:jc w:val="both"/>
      </w:pPr>
      <w:r>
        <w:t xml:space="preserve">1-) Davalı taraf, velayetleri kendisine verilen müşterek çocukların ihtiyaçları ile ilgilenmemektedir. Öyle ki müvekkilden gerek yoksulluk gerek iştirak nafakası almasına rağmen çocukların hiçbir ihtiyacını gidermeyen davalı taraf, çocukların giyim, yemek gibi zorunlu ihtiyaçlarını dahi aksatmaktadır. Müvekkilden aldığı iştirak nafakasını, kendi özel işlerine harcayan davalı taraf, </w:t>
      </w:r>
      <w:r>
        <w:t>çocukların</w:t>
      </w:r>
      <w:r>
        <w:t xml:space="preserve"> ihtiyaçlarına yönelik harcama yapmamaktadır. Müvekkil, çocukları için iştirak nafakası vermesine rağmen çocukların bütün ihtiyaçlarını da haricen karşılamaktadır. Çünkü müşterek çocuklar, babalarına gelerek annelerinin ihtiyaçlarını gidermediğini, ihtiyaçları olduğunu söylemektedir. Müvekkil de çocuklarına çok düşkün olduğundan, elinden geldiğince onların ihtiyaçlarını gidermeye çalışmaktadır. </w:t>
      </w:r>
    </w:p>
    <w:p w:rsidR="00DC0628" w:rsidRDefault="00DC0628" w:rsidP="00C74BFD">
      <w:pPr>
        <w:jc w:val="both"/>
      </w:pPr>
    </w:p>
    <w:p w:rsidR="00DC0628" w:rsidRDefault="00DC0628" w:rsidP="00C74BFD">
      <w:pPr>
        <w:jc w:val="both"/>
      </w:pPr>
      <w:r>
        <w:t>2-) Ayrıca davalı taraf, çocukları ile birlikte yaşadığı konuta sürekli olarak sevgililerini çağırmakta, evde çocuklar yaşamasına rağmen uygunsuz davranışlar sergilemektedir. Sevgililer dememizdeki kasıt davalı taraf bu süreç zarfında bir kişiyle değil birçok kişiyle birlikte olmuştur. Çocuklar, müvekkil babalarına gelerek sürekli başka erkeklerin eve geldiğini söyleyerek, annesi ile birlikte uyuduklarını belirtmektedir. Ayrıca başkaca uygunsuz davranışlara da bizzat şahit olan çocuklar, bu gibi sebeplerden dolayı annelerinin yanında kalmak istemediklerini de ağlayarak anlatmışlardır.</w:t>
      </w:r>
      <w:r>
        <w:t xml:space="preserve"> </w:t>
      </w:r>
    </w:p>
    <w:p w:rsidR="00DC0628" w:rsidRDefault="00DC0628" w:rsidP="00C74BFD">
      <w:pPr>
        <w:jc w:val="both"/>
      </w:pPr>
    </w:p>
    <w:p w:rsidR="00DC0628" w:rsidRPr="00071CC1" w:rsidRDefault="00DC0628" w:rsidP="00C74BFD">
      <w:pPr>
        <w:jc w:val="both"/>
        <w:rPr>
          <w:i/>
        </w:rPr>
      </w:pPr>
      <w:r w:rsidRPr="00071CC1">
        <w:rPr>
          <w:i/>
        </w:rPr>
        <w:t xml:space="preserve">"Bu açıklamalar ışığında; mahkemece, velayet hakkına sahip annenin eve erkek arkadaşlarını davet ederek birlikte kaldıkları, çocuğun beyanına göre babasında kalmak istediği gerekçeleriyle velayetin değiştirilmesine karar </w:t>
      </w:r>
      <w:proofErr w:type="spellStart"/>
      <w:r w:rsidRPr="00071CC1">
        <w:rPr>
          <w:i/>
        </w:rPr>
        <w:t>verildiğiYARGITAY</w:t>
      </w:r>
      <w:proofErr w:type="spellEnd"/>
      <w:r w:rsidRPr="00071CC1">
        <w:rPr>
          <w:i/>
        </w:rPr>
        <w:t xml:space="preserve"> Hukuk Genel Kurulu ESAS </w:t>
      </w:r>
      <w:proofErr w:type="gramStart"/>
      <w:r w:rsidRPr="00071CC1">
        <w:rPr>
          <w:i/>
        </w:rPr>
        <w:t>NO : 2017</w:t>
      </w:r>
      <w:proofErr w:type="gramEnd"/>
      <w:r w:rsidRPr="00071CC1">
        <w:rPr>
          <w:i/>
        </w:rPr>
        <w:t>/2-2069 KARAR NO : 2018/1179"</w:t>
      </w:r>
    </w:p>
    <w:p w:rsidR="00DC0628" w:rsidRDefault="00DC0628" w:rsidP="00C74BFD">
      <w:pPr>
        <w:jc w:val="both"/>
      </w:pPr>
    </w:p>
    <w:p w:rsidR="00DC0628" w:rsidRDefault="00DC0628" w:rsidP="00C74BFD">
      <w:pPr>
        <w:jc w:val="both"/>
      </w:pPr>
      <w:r>
        <w:lastRenderedPageBreak/>
        <w:t>3</w:t>
      </w:r>
      <w:r>
        <w:t>-) Davalı taraf, çocukların ihtiyaçları ile ilgilenmemesi, sürekli erkeklerle görüşmesinin yanı sıra çocuklara sürekli kötü sözler söyleyerek (hakaret ve sair) de çocukların ruhsal gelişimini, karakterlerini olumsuz yönde etkilemektedir. Müşterek çocuklar bu sebeplerden dolayı anneleri ile yaşamak istememektedir. Kaldı ki uzun bir süredir müşterek çocuklar müvekkil ile yaşamaktadır. Babalarına da artık seninle yaşamak istiyoruz, annemizle yaşamak istemiyoruz diyerek bu hususu dile getirmektedirler. Çocuğun fiilen velayet hakkı olmayan ana ve babada bırakıl</w:t>
      </w:r>
      <w:r>
        <w:t>ması velayetin değiştirilmesine yönelik haklı bir s</w:t>
      </w:r>
      <w:r>
        <w:t xml:space="preserve">ebeptir. Davalının, uzun bir süredir çocuklara bakmadığı, çocukların fiilen müvekkil ile yaşadığı göz önünde bulundurulduğunda, Yargıtay'ın istikrar kazanmış kararlarında da değinildiği üzere velayetin değiştirilmesi </w:t>
      </w:r>
      <w:r>
        <w:t>gerekir.</w:t>
      </w:r>
      <w:r>
        <w:t xml:space="preserve"> </w:t>
      </w:r>
    </w:p>
    <w:p w:rsidR="00DC0628" w:rsidRDefault="00DC0628" w:rsidP="00C74BFD">
      <w:pPr>
        <w:jc w:val="both"/>
      </w:pPr>
    </w:p>
    <w:p w:rsidR="00DC0628" w:rsidRPr="00071CC1" w:rsidRDefault="00DC0628" w:rsidP="00C74BFD">
      <w:pPr>
        <w:jc w:val="both"/>
        <w:rPr>
          <w:i/>
        </w:rPr>
      </w:pPr>
      <w:r w:rsidRPr="00071CC1">
        <w:rPr>
          <w:i/>
        </w:rPr>
        <w:t xml:space="preserve">“Tarafların 09.05.2012 tarihinde kesinleşen karar ile boşanmış oldukları, müşterek çocukların velayetlerinin anneye verilmiş olduğu, davalı annenin kararın kesinleşmesinden sonra çocukları fiilen babaya bıraktığı, çocukların dava tarihine kadar hatta dava sırasında babayla birlikte kaldıkları, çocukların isteklerinin de bu yönde olduğu, uzman raporundan da belirlendiği anlaşılmıştır… Velayet hakkının davalı anneden alınıp davacı babaya verilmesi gerekirken davanın reddi doğru olmamıştır. Y. 2.HD. T. 03.07.2014, E. 2014/8747, K. 2014/15349" </w:t>
      </w:r>
    </w:p>
    <w:p w:rsidR="00DC0628" w:rsidRDefault="00DC0628" w:rsidP="00C74BFD">
      <w:pPr>
        <w:jc w:val="both"/>
      </w:pPr>
    </w:p>
    <w:p w:rsidR="00DC0628" w:rsidRDefault="00DC0628" w:rsidP="00C74BFD">
      <w:pPr>
        <w:jc w:val="both"/>
      </w:pPr>
    </w:p>
    <w:p w:rsidR="00DC0628" w:rsidRDefault="00DC0628" w:rsidP="00C74BFD">
      <w:pPr>
        <w:jc w:val="both"/>
      </w:pPr>
      <w:r>
        <w:t>4</w:t>
      </w:r>
      <w:r>
        <w:t>-) Müşterek çocuklar, uzun bir süredir müvekkil ile yaşadıklarından çocukların bağımsız olarak kalacağı bir oda hazırlığı yapılmıştır. Müvekkil, çocuklarına oda tahsis ederek onların anneleri tarafından bozulan psikolojilerini düzeltmeyi, düzenli bir hayat sağlamayı amaçlamaktadır. İşbu dava ile de çocuklarının artık kendisi ile kalmasını arzulamaktadır. Çocukları tarafından da sevilen müvekkilin hayattaki en büyük gayesi çocuklarını hayırlı bir evlat olarak yetiştirmek, onların fiziksel ve zihinsel gelişimlerini tamamlamalarına katkı sağlamak, anneleri ile ayrı olmanın verdiği olumsuz etkiyi gidermek, çocuklarına he</w:t>
      </w:r>
      <w:r>
        <w:t>m annelik hem babalık yapmaktı</w:t>
      </w:r>
      <w:r>
        <w:t xml:space="preserve">r. Müvekkilin, çocukları için nafaka ödemesine rağmen çocukların bütün ihtiyaçlarını haricen gidermekle kalmayıp, çocukların eskiden anneleri ile kaldığı dönemde evin ihtiyaçlarını dahi karşıladığı olmuştur. Bu husus da göz önünde bulundurulduğunda müvekkilin çocuklarına ne kadar düşkün olduğu, onların ihtiyaçlarını gidermek amacıyla her şeyi yapabileceği, çocuklarının her şeyden değerli olduğu </w:t>
      </w:r>
      <w:proofErr w:type="gramStart"/>
      <w:r>
        <w:t>aşikardır</w:t>
      </w:r>
      <w:proofErr w:type="gramEnd"/>
      <w:r>
        <w:t>.</w:t>
      </w:r>
    </w:p>
    <w:p w:rsidR="00DC0628" w:rsidRDefault="00DC0628" w:rsidP="00C74BFD">
      <w:pPr>
        <w:jc w:val="both"/>
      </w:pPr>
    </w:p>
    <w:p w:rsidR="00DC0628" w:rsidRPr="00C74BFD" w:rsidRDefault="00C74BFD" w:rsidP="00C74BFD">
      <w:pPr>
        <w:jc w:val="both"/>
        <w:rPr>
          <w:i/>
        </w:rPr>
      </w:pPr>
      <w:r w:rsidRPr="00C74BFD">
        <w:rPr>
          <w:i/>
        </w:rPr>
        <w:t>“</w:t>
      </w:r>
      <w:r w:rsidR="00DC0628" w:rsidRPr="00C74BFD">
        <w:rPr>
          <w:i/>
        </w:rPr>
        <w:t>Tarafların ortak çocuklarından</w:t>
      </w:r>
      <w:proofErr w:type="gramStart"/>
      <w:r w:rsidR="00DC0628" w:rsidRPr="00C74BFD">
        <w:rPr>
          <w:i/>
        </w:rPr>
        <w:t>...,...</w:t>
      </w:r>
      <w:proofErr w:type="gramEnd"/>
      <w:r w:rsidR="00DC0628" w:rsidRPr="00C74BFD">
        <w:rPr>
          <w:i/>
        </w:rPr>
        <w:t xml:space="preserve"> </w:t>
      </w:r>
      <w:proofErr w:type="gramStart"/>
      <w:r w:rsidR="00DC0628" w:rsidRPr="00C74BFD">
        <w:rPr>
          <w:i/>
        </w:rPr>
        <w:t>ve</w:t>
      </w:r>
      <w:proofErr w:type="gramEnd"/>
      <w:r w:rsidR="00DC0628" w:rsidRPr="00C74BFD">
        <w:rPr>
          <w:i/>
        </w:rPr>
        <w:t xml:space="preserve"> ...'</w:t>
      </w:r>
      <w:proofErr w:type="spellStart"/>
      <w:r w:rsidR="00DC0628" w:rsidRPr="00C74BFD">
        <w:rPr>
          <w:i/>
        </w:rPr>
        <w:t>nın</w:t>
      </w:r>
      <w:proofErr w:type="spellEnd"/>
      <w:r w:rsidR="00DC0628" w:rsidRPr="00C74BFD">
        <w:rPr>
          <w:i/>
        </w:rPr>
        <w:t xml:space="preserve"> uzun süreden beri baba ile birlikte yaşadıkları ortama alışmaları, dosya kapsamında babanın velayet görevini gereği gibi yerine getiremediği yönünde bir delil bulunmaması hususları göz önüne alındığında, velayetlerinin davacı anneye verilmesi yerinde değildir ve çocukların yüksek yararına aykırıdır. Bu itibarla; İ</w:t>
      </w:r>
      <w:proofErr w:type="gramStart"/>
      <w:r w:rsidR="00DC0628" w:rsidRPr="00C74BFD">
        <w:rPr>
          <w:i/>
        </w:rPr>
        <w:t>.,</w:t>
      </w:r>
      <w:proofErr w:type="gramEnd"/>
      <w:r w:rsidR="00DC0628" w:rsidRPr="00C74BFD">
        <w:rPr>
          <w:i/>
        </w:rPr>
        <w:t xml:space="preserve"> A. ve ...'</w:t>
      </w:r>
      <w:proofErr w:type="spellStart"/>
      <w:r w:rsidR="00DC0628" w:rsidRPr="00C74BFD">
        <w:rPr>
          <w:i/>
        </w:rPr>
        <w:t>nın</w:t>
      </w:r>
      <w:proofErr w:type="spellEnd"/>
      <w:r w:rsidR="00DC0628" w:rsidRPr="00C74BFD">
        <w:rPr>
          <w:i/>
        </w:rPr>
        <w:t xml:space="preserve"> velayetinin davacı anneye verilmesi doğru görülmemiş, bozmayı gerektirmişti</w:t>
      </w:r>
      <w:r w:rsidRPr="00C74BFD">
        <w:rPr>
          <w:i/>
        </w:rPr>
        <w:t xml:space="preserve">r. </w:t>
      </w:r>
      <w:r w:rsidR="00DC0628" w:rsidRPr="00C74BFD">
        <w:rPr>
          <w:i/>
        </w:rPr>
        <w:t>T.C. YARGITAY 2. HUKUK DAİRESİ E. 2019/6499 K. 2019/10715 T. 24.10.2019</w:t>
      </w:r>
      <w:r w:rsidRPr="00C74BFD">
        <w:rPr>
          <w:i/>
        </w:rPr>
        <w:t>”</w:t>
      </w:r>
    </w:p>
    <w:p w:rsidR="00DC0628" w:rsidRDefault="00DC0628" w:rsidP="00C74BFD">
      <w:pPr>
        <w:jc w:val="both"/>
      </w:pPr>
    </w:p>
    <w:p w:rsidR="00DC0628" w:rsidRDefault="00DC0628" w:rsidP="00C74BFD">
      <w:pPr>
        <w:jc w:val="both"/>
      </w:pPr>
      <w:r>
        <w:t xml:space="preserve">Yukarıda detaylıca arz ve izah ettiğimiz üzere </w:t>
      </w:r>
      <w:r w:rsidR="00C74BFD">
        <w:t xml:space="preserve">müşterek çocukların </w:t>
      </w:r>
      <w:r>
        <w:t xml:space="preserve">velayetlerinin </w:t>
      </w:r>
      <w:r w:rsidR="00C74BFD">
        <w:t xml:space="preserve">müvekkil </w:t>
      </w:r>
      <w:r>
        <w:t xml:space="preserve">babaya verilmesi gerek ve şarttır. Bu sebeple işbu davayı açma zarureti </w:t>
      </w:r>
      <w:proofErr w:type="gramStart"/>
      <w:r>
        <w:t>hasıl</w:t>
      </w:r>
      <w:proofErr w:type="gramEnd"/>
      <w:r>
        <w:t xml:space="preserve"> olmuştur.</w:t>
      </w:r>
    </w:p>
    <w:p w:rsidR="00DC0628" w:rsidRDefault="00DC0628" w:rsidP="00DC0628"/>
    <w:p w:rsidR="00DC0628" w:rsidRDefault="00DC0628" w:rsidP="00DC0628"/>
    <w:p w:rsidR="00DC0628" w:rsidRDefault="00DC0628" w:rsidP="00DC0628">
      <w:r w:rsidRPr="00DC0628">
        <w:rPr>
          <w:b/>
        </w:rPr>
        <w:lastRenderedPageBreak/>
        <w:t xml:space="preserve">HUKUKİ </w:t>
      </w:r>
      <w:proofErr w:type="gramStart"/>
      <w:r w:rsidRPr="00DC0628">
        <w:rPr>
          <w:b/>
        </w:rPr>
        <w:t xml:space="preserve">NEDENLER        : </w:t>
      </w:r>
      <w:r>
        <w:t>TMK</w:t>
      </w:r>
      <w:proofErr w:type="gramEnd"/>
      <w:r>
        <w:t>, HMK ve sair ilgili mevzuat</w:t>
      </w:r>
    </w:p>
    <w:p w:rsidR="00DC0628" w:rsidRDefault="00DC0628" w:rsidP="00DC0628"/>
    <w:p w:rsidR="00DC0628" w:rsidRPr="00DC0628" w:rsidRDefault="00DC0628" w:rsidP="00DC0628">
      <w:pPr>
        <w:rPr>
          <w:b/>
        </w:rPr>
      </w:pPr>
      <w:r w:rsidRPr="00DC0628">
        <w:rPr>
          <w:b/>
        </w:rPr>
        <w:t xml:space="preserve">HUKUKİ </w:t>
      </w:r>
      <w:proofErr w:type="gramStart"/>
      <w:r w:rsidRPr="00DC0628">
        <w:rPr>
          <w:b/>
        </w:rPr>
        <w:t>DELİLLER          :</w:t>
      </w:r>
      <w:proofErr w:type="gramEnd"/>
    </w:p>
    <w:p w:rsidR="00DC0628" w:rsidRDefault="00DC0628" w:rsidP="00DC0628">
      <w:r>
        <w:t>Nüfus kayıtlarının CELBİ</w:t>
      </w:r>
    </w:p>
    <w:p w:rsidR="00DC0628" w:rsidRDefault="00DC0628" w:rsidP="00DC0628">
      <w:r>
        <w:t xml:space="preserve">Konya </w:t>
      </w:r>
      <w:r>
        <w:t>***</w:t>
      </w:r>
      <w:r>
        <w:t xml:space="preserve">. Aile Mahkemesi'nin </w:t>
      </w:r>
      <w:r>
        <w:t>****</w:t>
      </w:r>
      <w:r>
        <w:t xml:space="preserve"> Tarih </w:t>
      </w:r>
      <w:r>
        <w:t>****</w:t>
      </w:r>
      <w:r>
        <w:t xml:space="preserve"> E. Ve </w:t>
      </w:r>
      <w:r>
        <w:t>****</w:t>
      </w:r>
      <w:r>
        <w:t xml:space="preserve"> K. Sayılı ilamı</w:t>
      </w:r>
    </w:p>
    <w:p w:rsidR="00DC0628" w:rsidRDefault="00DC0628" w:rsidP="00DC0628">
      <w:r>
        <w:t>Tanık beyanları (Tanık isim ve adresleri bilahare bildirilecektir)</w:t>
      </w:r>
    </w:p>
    <w:p w:rsidR="00DC0628" w:rsidRDefault="00DC0628" w:rsidP="00DC0628">
      <w:r>
        <w:t>Bilirkişi, yemin, pedagog görüşü ve sair her türlü yasal delil</w:t>
      </w:r>
    </w:p>
    <w:p w:rsidR="00DC0628" w:rsidRDefault="00DC0628" w:rsidP="00DC0628"/>
    <w:p w:rsidR="00DC0628" w:rsidRDefault="00DC0628" w:rsidP="00DC0628">
      <w:r w:rsidRPr="00DC0628">
        <w:rPr>
          <w:b/>
        </w:rPr>
        <w:t xml:space="preserve">NETİCE-İ </w:t>
      </w:r>
      <w:proofErr w:type="gramStart"/>
      <w:r w:rsidRPr="00DC0628">
        <w:rPr>
          <w:b/>
        </w:rPr>
        <w:t>TALEP     :</w:t>
      </w:r>
      <w:r>
        <w:t xml:space="preserve"> Yukarıda</w:t>
      </w:r>
      <w:proofErr w:type="gramEnd"/>
      <w:r>
        <w:t xml:space="preserve"> arz ve izah ettiğimiz, mahkemenizce </w:t>
      </w:r>
      <w:proofErr w:type="spellStart"/>
      <w:r>
        <w:t>re'sen</w:t>
      </w:r>
      <w:proofErr w:type="spellEnd"/>
      <w:r>
        <w:t xml:space="preserve"> göz ön</w:t>
      </w:r>
      <w:r w:rsidR="00C74BFD">
        <w:t>ünde bulundurulacak nedenlerle;</w:t>
      </w:r>
    </w:p>
    <w:p w:rsidR="00DC0628" w:rsidRDefault="00DC0628" w:rsidP="00DC0628">
      <w:r>
        <w:t>1-) İvedilikle müşterek çocuklarının babalarının yanında kaldığı hususu da göz önüne alınarak GEÇİCİ VELAYETLERİ</w:t>
      </w:r>
      <w:r w:rsidR="00C74BFD">
        <w:t>NİN DAVACI BABAYA VERİLMESİNE,</w:t>
      </w:r>
    </w:p>
    <w:p w:rsidR="00DC0628" w:rsidRDefault="00DC0628" w:rsidP="00DC0628">
      <w:r>
        <w:t xml:space="preserve">2-) Haklı davamızın KABULÜNE, </w:t>
      </w:r>
      <w:r>
        <w:t>****</w:t>
      </w:r>
      <w:r>
        <w:t xml:space="preserve"> T.C. Kimlik numaralı </w:t>
      </w:r>
      <w:r>
        <w:t>****</w:t>
      </w:r>
      <w:r>
        <w:t xml:space="preserve"> ile </w:t>
      </w:r>
      <w:r>
        <w:t>****</w:t>
      </w:r>
      <w:r>
        <w:t xml:space="preserve"> T.C. Kimlik numaralı </w:t>
      </w:r>
      <w:r>
        <w:t>****</w:t>
      </w:r>
      <w:r>
        <w:t>'</w:t>
      </w:r>
      <w:proofErr w:type="spellStart"/>
      <w:r>
        <w:t>nin</w:t>
      </w:r>
      <w:proofErr w:type="spellEnd"/>
      <w:r>
        <w:t xml:space="preserve"> velayetlerin davalı anneden alın</w:t>
      </w:r>
      <w:r w:rsidR="00C74BFD">
        <w:t>arak davacı BABAYA VERİLMESİNE,</w:t>
      </w:r>
    </w:p>
    <w:p w:rsidR="00DC0628" w:rsidRDefault="00DC0628" w:rsidP="00DC0628">
      <w:r>
        <w:t xml:space="preserve">3-) Yargılama giderleri ile </w:t>
      </w:r>
      <w:proofErr w:type="gramStart"/>
      <w:r>
        <w:t>vekalet</w:t>
      </w:r>
      <w:proofErr w:type="gramEnd"/>
      <w:r>
        <w:t xml:space="preserve"> ücretinin davalı taraf üzerinde bırakılması yönünde karar verilmesini </w:t>
      </w:r>
      <w:proofErr w:type="spellStart"/>
      <w:r>
        <w:t>bilvekale</w:t>
      </w:r>
      <w:proofErr w:type="spellEnd"/>
      <w:r>
        <w:t xml:space="preserve"> arz ve talep ederiz. </w:t>
      </w:r>
      <w:r w:rsidRPr="00DC0628">
        <w:rPr>
          <w:b/>
        </w:rPr>
        <w:t>01/01/2024</w:t>
      </w:r>
    </w:p>
    <w:p w:rsidR="00DC0628" w:rsidRDefault="00DC0628" w:rsidP="00DC0628"/>
    <w:p w:rsidR="00DC0628" w:rsidRPr="00DC0628" w:rsidRDefault="00DC0628" w:rsidP="00DC0628">
      <w:pPr>
        <w:rPr>
          <w:b/>
        </w:rPr>
      </w:pPr>
      <w:r>
        <w:tab/>
      </w:r>
      <w:r>
        <w:tab/>
      </w:r>
      <w:r>
        <w:tab/>
      </w:r>
      <w:r>
        <w:tab/>
      </w:r>
      <w:r>
        <w:tab/>
        <w:t xml:space="preserve">          </w:t>
      </w:r>
      <w:r>
        <w:t xml:space="preserve">                                                   </w:t>
      </w:r>
      <w:r>
        <w:t xml:space="preserve"> </w:t>
      </w:r>
      <w:r w:rsidRPr="00DC0628">
        <w:rPr>
          <w:b/>
        </w:rPr>
        <w:t>DAVACI VEKİLİ</w:t>
      </w:r>
    </w:p>
    <w:p w:rsidR="00BC7A1C" w:rsidRPr="00DC0628" w:rsidRDefault="00DC0628" w:rsidP="00DC0628">
      <w:pPr>
        <w:rPr>
          <w:b/>
        </w:rPr>
      </w:pPr>
      <w:r w:rsidRPr="00DC0628">
        <w:rPr>
          <w:b/>
        </w:rPr>
        <w:tab/>
      </w:r>
      <w:r w:rsidRPr="00DC0628">
        <w:rPr>
          <w:b/>
        </w:rPr>
        <w:tab/>
      </w:r>
      <w:r w:rsidRPr="00DC0628">
        <w:rPr>
          <w:b/>
        </w:rPr>
        <w:tab/>
      </w:r>
      <w:r w:rsidRPr="00DC0628">
        <w:rPr>
          <w:b/>
        </w:rPr>
        <w:tab/>
        <w:t xml:space="preserve">    </w:t>
      </w:r>
      <w:r w:rsidRPr="00DC0628">
        <w:rPr>
          <w:b/>
        </w:rPr>
        <w:tab/>
        <w:t xml:space="preserve">     </w:t>
      </w:r>
      <w:r w:rsidRPr="00DC0628">
        <w:rPr>
          <w:b/>
        </w:rPr>
        <w:t xml:space="preserve">                                        </w:t>
      </w:r>
      <w:r w:rsidRPr="00DC0628">
        <w:rPr>
          <w:b/>
        </w:rPr>
        <w:t xml:space="preserve"> </w:t>
      </w:r>
      <w:r w:rsidRPr="00DC0628">
        <w:rPr>
          <w:b/>
        </w:rPr>
        <w:t xml:space="preserve">             </w:t>
      </w:r>
      <w:r w:rsidRPr="00DC0628">
        <w:rPr>
          <w:b/>
        </w:rPr>
        <w:t xml:space="preserve">  Av. </w:t>
      </w:r>
      <w:r w:rsidRPr="00DC0628">
        <w:rPr>
          <w:b/>
        </w:rPr>
        <w:t>Akın ÖZBEY</w:t>
      </w:r>
    </w:p>
    <w:sectPr w:rsidR="00BC7A1C" w:rsidRPr="00DC0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CA"/>
    <w:rsid w:val="00071CC1"/>
    <w:rsid w:val="00637B5D"/>
    <w:rsid w:val="00684BCA"/>
    <w:rsid w:val="007616E5"/>
    <w:rsid w:val="009E2064"/>
    <w:rsid w:val="00BC7A1C"/>
    <w:rsid w:val="00C74BFD"/>
    <w:rsid w:val="00DC0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E28E"/>
  <w15:chartTrackingRefBased/>
  <w15:docId w15:val="{6A16F761-E893-4382-AF6E-6FDC516B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1033</Words>
  <Characters>5891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2024-03-02T11:49:00Z</dcterms:created>
  <dcterms:modified xsi:type="dcterms:W3CDTF">2024-03-02T12:01:00Z</dcterms:modified>
</cp:coreProperties>
</file>